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bookmarkStart w:id="0" w:name="_GoBack"/>
      <w:bookmarkEnd w:id="0"/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0A0E8A" w:rsidRDefault="000A0E8A" w:rsidP="00C873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A67EBD" w:rsidRPr="00C87364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>ПРИЛОЖЕНИЕ №</w:t>
      </w:r>
      <w:r>
        <w:rPr>
          <w:sz w:val="24"/>
          <w:szCs w:val="24"/>
        </w:rPr>
        <w:t>3</w:t>
      </w:r>
    </w:p>
    <w:p w:rsidR="00A67EBD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>к административному регламенту предоставления</w:t>
      </w:r>
    </w:p>
    <w:p w:rsidR="00A67EBD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 xml:space="preserve"> муниципальной услуги «Рассмотрение предложений</w:t>
      </w:r>
    </w:p>
    <w:p w:rsidR="00A67EBD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 xml:space="preserve"> о включении мест в перечень мест проведения </w:t>
      </w:r>
    </w:p>
    <w:p w:rsidR="00A67EBD" w:rsidRPr="00C87364" w:rsidRDefault="00A67EBD" w:rsidP="00A67EBD">
      <w:pPr>
        <w:pStyle w:val="a4"/>
        <w:tabs>
          <w:tab w:val="left" w:pos="900"/>
        </w:tabs>
        <w:spacing w:after="0"/>
        <w:jc w:val="right"/>
        <w:rPr>
          <w:sz w:val="24"/>
          <w:szCs w:val="24"/>
        </w:rPr>
      </w:pPr>
      <w:r w:rsidRPr="00C87364">
        <w:rPr>
          <w:sz w:val="24"/>
          <w:szCs w:val="24"/>
        </w:rPr>
        <w:t>ярмарок на территории Волгоградской области»</w:t>
      </w:r>
    </w:p>
    <w:p w:rsidR="00D448A0" w:rsidRDefault="00D448A0" w:rsidP="00C873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7EBD" w:rsidRDefault="00A67EBD" w:rsidP="00C873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D6A63" w:rsidRPr="00C87364" w:rsidRDefault="00ED6A63" w:rsidP="00C87364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 xml:space="preserve">Блок-схема </w:t>
      </w:r>
    </w:p>
    <w:p w:rsidR="00A67EBD" w:rsidRPr="00C87364" w:rsidRDefault="00A67EBD" w:rsidP="00A67EBD">
      <w:pPr>
        <w:shd w:val="clear" w:color="auto" w:fill="FFFFFF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87364">
        <w:rPr>
          <w:rFonts w:ascii="Times New Roman" w:hAnsi="Times New Roman" w:cs="Times New Roman"/>
          <w:sz w:val="24"/>
          <w:szCs w:val="24"/>
        </w:rPr>
        <w:t>предоставления муниципальной услуги «Рассмотрение предложений о включении мест в перечень мест проведения ярмарок на территории Волгоградской области»</w:t>
      </w:r>
    </w:p>
    <w:p w:rsidR="00ED6A63" w:rsidRPr="00C87364" w:rsidRDefault="00ED6A63" w:rsidP="00C8736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ED6A63" w:rsidRPr="00C87364" w:rsidRDefault="00ED6A63" w:rsidP="00C8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8"/>
        <w:gridCol w:w="6308"/>
        <w:gridCol w:w="1581"/>
      </w:tblGrid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364">
              <w:rPr>
                <w:rFonts w:ascii="Times New Roman" w:hAnsi="Times New Roman" w:cs="Times New Roman"/>
                <w:sz w:val="24"/>
                <w:szCs w:val="24"/>
              </w:rPr>
              <w:t>прием и регистрация предложения заявителя и прилагаемых к нему документов</w: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6A63" w:rsidRPr="00C87364" w:rsidRDefault="00A747C8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1803400</wp:posOffset>
                      </wp:positionH>
                      <wp:positionV relativeFrom="paragraph">
                        <wp:posOffset>80010</wp:posOffset>
                      </wp:positionV>
                      <wp:extent cx="142875" cy="342900"/>
                      <wp:effectExtent l="21590" t="10160" r="16510" b="18415"/>
                      <wp:wrapNone/>
                      <wp:docPr id="3" name="AutoShap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3429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96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3CD8C02" id="_x0000_t67" coordsize="21600,21600" o:spt="67" adj="16200,5400" path="m0@0l@1@0@1,0@2,0@2@0,21600@0,10800,216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10800,0;0,@0;10800,21600;21600,@0" o:connectangles="270,180,90,0" textboxrect="@1,0,@2,@6"/>
                      <v:handles>
                        <v:h position="#1,#0" xrange="0,10800" yrange="0,21600"/>
                      </v:handles>
                    </v:shapetype>
                    <v:shape id="AutoShape 8" o:spid="_x0000_s1026" type="#_x0000_t67" style="position:absolute;margin-left:142pt;margin-top:6.3pt;width:11.2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" adj="16234">
                      <v:textbox style="layout-flow:vertical-ideographic"/>
                    </v:shape>
                  </w:pict>
                </mc:Fallback>
              </mc:AlternateConten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364">
              <w:rPr>
                <w:rFonts w:ascii="Times New Roman" w:hAnsi="Times New Roman" w:cs="Times New Roman"/>
                <w:sz w:val="24"/>
                <w:szCs w:val="24"/>
              </w:rPr>
              <w:t>рассмотрение предложения и прилагаемых к нему документов и принятие решения о принятии (об отказе в принятии) предложения к рассмотрению</w: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6A63" w:rsidRPr="00C87364" w:rsidRDefault="00A747C8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1803400</wp:posOffset>
                      </wp:positionH>
                      <wp:positionV relativeFrom="paragraph">
                        <wp:posOffset>143510</wp:posOffset>
                      </wp:positionV>
                      <wp:extent cx="142875" cy="342900"/>
                      <wp:effectExtent l="21590" t="7620" r="16510" b="20955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3429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96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BFA67F" id="AutoShape 4" o:spid="_x0000_s1026" type="#_x0000_t67" style="position:absolute;margin-left:142pt;margin-top:11.3pt;width:11.25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" adj="16234">
                      <v:textbox style="layout-flow:vertical-ideographic"/>
                    </v:shape>
                  </w:pict>
                </mc:Fallback>
              </mc:AlternateConten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364">
              <w:rPr>
                <w:rFonts w:ascii="Times New Roman" w:hAnsi="Times New Roman" w:cs="Times New Roman"/>
                <w:sz w:val="24"/>
                <w:szCs w:val="24"/>
              </w:rPr>
              <w:t>формирование Паспорта по установленной форме, и направление его в межведомственную комиссию с приложением предложения заявителя и прилагаемых к предложению документов</w: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D6A63" w:rsidRPr="00C87364" w:rsidRDefault="00A747C8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1798320</wp:posOffset>
                      </wp:positionH>
                      <wp:positionV relativeFrom="paragraph">
                        <wp:posOffset>142875</wp:posOffset>
                      </wp:positionV>
                      <wp:extent cx="142875" cy="342900"/>
                      <wp:effectExtent l="16510" t="12065" r="21590" b="16510"/>
                      <wp:wrapNone/>
                      <wp:docPr id="1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875" cy="342900"/>
                              </a:xfrm>
                              <a:prstGeom prst="downArrow">
                                <a:avLst>
                                  <a:gd name="adj1" fmla="val 50000"/>
                                  <a:gd name="adj2" fmla="val 59622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eaVert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94C501" id="AutoShape 5" o:spid="_x0000_s1026" type="#_x0000_t67" style="position:absolute;margin-left:141.6pt;margin-top:11.25pt;width:11.2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" adj="16234">
                      <v:textbox style="layout-flow:vertical-ideographic"/>
                    </v:shape>
                  </w:pict>
                </mc:Fallback>
              </mc:AlternateConten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nil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6A63" w:rsidRPr="00C87364" w:rsidTr="000E47D1"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7364">
              <w:rPr>
                <w:rFonts w:ascii="Times New Roman" w:hAnsi="Times New Roman" w:cs="Times New Roman"/>
                <w:sz w:val="24"/>
                <w:szCs w:val="24"/>
              </w:rPr>
              <w:t>принятие решения об отказе во включении места в Перечень или, в случае согласования Паспорта межведомственной комиссией, направление ходатайства в уполномоченный орган и извещение заявителя о принятом решении</w:t>
            </w:r>
          </w:p>
          <w:p w:rsidR="00ED6A63" w:rsidRPr="00C87364" w:rsidRDefault="00ED6A63" w:rsidP="00C8736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D6A63" w:rsidRPr="00C87364" w:rsidRDefault="00ED6A63" w:rsidP="00C8736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D6A63" w:rsidRPr="00C87364" w:rsidRDefault="00ED6A63" w:rsidP="00C8736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2D83" w:rsidRPr="00C87364" w:rsidRDefault="00DC2D83" w:rsidP="00C873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DC2D83" w:rsidRPr="00C87364" w:rsidSect="00F22FB0">
      <w:pgSz w:w="11909" w:h="16834"/>
      <w:pgMar w:top="851" w:right="851" w:bottom="851" w:left="1701" w:header="720" w:footer="720" w:gutter="0"/>
      <w:cols w:space="60"/>
      <w:noEndnote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00EDB"/>
    <w:multiLevelType w:val="multilevel"/>
    <w:tmpl w:val="15F82D5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360" w:hanging="1800"/>
      </w:pPr>
      <w:rPr>
        <w:rFonts w:hint="default"/>
      </w:rPr>
    </w:lvl>
  </w:abstractNum>
  <w:abstractNum w:abstractNumId="1" w15:restartNumberingAfterBreak="0">
    <w:nsid w:val="31DF74EE"/>
    <w:multiLevelType w:val="multilevel"/>
    <w:tmpl w:val="26FAB224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2" w15:restartNumberingAfterBreak="0">
    <w:nsid w:val="4F8D1AE7"/>
    <w:multiLevelType w:val="hybridMultilevel"/>
    <w:tmpl w:val="59325524"/>
    <w:lvl w:ilvl="0" w:tplc="30EAD6C6">
      <w:start w:val="1"/>
      <w:numFmt w:val="bullet"/>
      <w:lvlText w:val=""/>
      <w:lvlJc w:val="left"/>
      <w:pPr>
        <w:ind w:left="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3" w15:restartNumberingAfterBreak="0">
    <w:nsid w:val="734D20A0"/>
    <w:multiLevelType w:val="hybridMultilevel"/>
    <w:tmpl w:val="B83094A2"/>
    <w:lvl w:ilvl="0" w:tplc="30EAD6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A63"/>
    <w:rsid w:val="00000765"/>
    <w:rsid w:val="00016E93"/>
    <w:rsid w:val="0002465D"/>
    <w:rsid w:val="00046881"/>
    <w:rsid w:val="000A0E8A"/>
    <w:rsid w:val="000B4BDF"/>
    <w:rsid w:val="00137941"/>
    <w:rsid w:val="0014063B"/>
    <w:rsid w:val="001450F7"/>
    <w:rsid w:val="0018031B"/>
    <w:rsid w:val="00224651"/>
    <w:rsid w:val="00235285"/>
    <w:rsid w:val="002726C6"/>
    <w:rsid w:val="00273C36"/>
    <w:rsid w:val="002877EB"/>
    <w:rsid w:val="002B6BAF"/>
    <w:rsid w:val="002D4504"/>
    <w:rsid w:val="003122B1"/>
    <w:rsid w:val="003136E2"/>
    <w:rsid w:val="00403845"/>
    <w:rsid w:val="00430DF4"/>
    <w:rsid w:val="00435B3D"/>
    <w:rsid w:val="0044064C"/>
    <w:rsid w:val="004412ED"/>
    <w:rsid w:val="004672B6"/>
    <w:rsid w:val="00487775"/>
    <w:rsid w:val="004D3C4D"/>
    <w:rsid w:val="005172A1"/>
    <w:rsid w:val="005A0903"/>
    <w:rsid w:val="00662765"/>
    <w:rsid w:val="00694F00"/>
    <w:rsid w:val="007A4AC7"/>
    <w:rsid w:val="00825EF3"/>
    <w:rsid w:val="0086679A"/>
    <w:rsid w:val="008778B8"/>
    <w:rsid w:val="008C7E23"/>
    <w:rsid w:val="00962C71"/>
    <w:rsid w:val="009B0928"/>
    <w:rsid w:val="009E33FC"/>
    <w:rsid w:val="00A546F9"/>
    <w:rsid w:val="00A67EBD"/>
    <w:rsid w:val="00A747C8"/>
    <w:rsid w:val="00A831E3"/>
    <w:rsid w:val="00A8795C"/>
    <w:rsid w:val="00A92DC6"/>
    <w:rsid w:val="00A95CA1"/>
    <w:rsid w:val="00B00F87"/>
    <w:rsid w:val="00B464C4"/>
    <w:rsid w:val="00B50172"/>
    <w:rsid w:val="00B65802"/>
    <w:rsid w:val="00BE36A6"/>
    <w:rsid w:val="00BF2FC9"/>
    <w:rsid w:val="00BF5FD0"/>
    <w:rsid w:val="00C71357"/>
    <w:rsid w:val="00C87364"/>
    <w:rsid w:val="00C94A3A"/>
    <w:rsid w:val="00CA59BF"/>
    <w:rsid w:val="00CF240B"/>
    <w:rsid w:val="00D018F9"/>
    <w:rsid w:val="00D31008"/>
    <w:rsid w:val="00D448A0"/>
    <w:rsid w:val="00D57690"/>
    <w:rsid w:val="00DC2D83"/>
    <w:rsid w:val="00DF2E3D"/>
    <w:rsid w:val="00E6327F"/>
    <w:rsid w:val="00E861B7"/>
    <w:rsid w:val="00E94870"/>
    <w:rsid w:val="00E96D79"/>
    <w:rsid w:val="00EC0E41"/>
    <w:rsid w:val="00EC1C13"/>
    <w:rsid w:val="00ED3636"/>
    <w:rsid w:val="00ED6A63"/>
    <w:rsid w:val="00F54760"/>
    <w:rsid w:val="00F7300C"/>
    <w:rsid w:val="00F76EC3"/>
    <w:rsid w:val="00F8365D"/>
    <w:rsid w:val="00FA2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4C26BD-C180-4701-A2D5-D0D5DB265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E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A63"/>
    <w:rPr>
      <w:rFonts w:cs="Times New Roman"/>
      <w:color w:val="0000FF"/>
      <w:u w:val="single"/>
    </w:rPr>
  </w:style>
  <w:style w:type="paragraph" w:customStyle="1" w:styleId="ConsPlusTitle">
    <w:name w:val="ConsPlusTitle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blk">
    <w:name w:val="blk"/>
    <w:basedOn w:val="a0"/>
    <w:rsid w:val="00ED6A63"/>
    <w:rPr>
      <w:rFonts w:cs="Times New Roman"/>
    </w:rPr>
  </w:style>
  <w:style w:type="paragraph" w:customStyle="1" w:styleId="ConsPlusNormal">
    <w:name w:val="ConsPlusNormal"/>
    <w:rsid w:val="00ED6A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ep">
    <w:name w:val="ep"/>
    <w:basedOn w:val="a0"/>
    <w:rsid w:val="00ED6A63"/>
    <w:rPr>
      <w:rFonts w:cs="Times New Roman"/>
    </w:rPr>
  </w:style>
  <w:style w:type="paragraph" w:styleId="a4">
    <w:name w:val="Body Text"/>
    <w:basedOn w:val="a"/>
    <w:link w:val="a5"/>
    <w:rsid w:val="00ED6A6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Основной текст Знак"/>
    <w:basedOn w:val="a0"/>
    <w:link w:val="a4"/>
    <w:rsid w:val="00ED6A63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ED6A63"/>
    <w:pPr>
      <w:ind w:left="720"/>
    </w:pPr>
    <w:rPr>
      <w:rFonts w:ascii="Calibri" w:eastAsia="Times New Roman" w:hAnsi="Calibri" w:cs="Calibri"/>
      <w:lang w:eastAsia="en-US"/>
    </w:rPr>
  </w:style>
  <w:style w:type="paragraph" w:styleId="3">
    <w:name w:val="Body Text 3"/>
    <w:basedOn w:val="a"/>
    <w:link w:val="30"/>
    <w:rsid w:val="00ED6A6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ED6A63"/>
    <w:rPr>
      <w:rFonts w:ascii="Times New Roman" w:eastAsia="Times New Roman" w:hAnsi="Times New Roman" w:cs="Times New Roman"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D6A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A63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016E93"/>
    <w:pPr>
      <w:ind w:left="720"/>
      <w:contextualSpacing/>
    </w:pPr>
  </w:style>
  <w:style w:type="paragraph" w:customStyle="1" w:styleId="ConsPlusNonformat">
    <w:name w:val="ConsPlusNonformat"/>
    <w:rsid w:val="00BE3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6F71D3-97D7-4DEC-B89A-6FE426029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Ольховка</cp:lastModifiedBy>
  <cp:revision>2</cp:revision>
  <cp:lastPrinted>2017-02-28T07:18:00Z</cp:lastPrinted>
  <dcterms:created xsi:type="dcterms:W3CDTF">2017-04-12T11:58:00Z</dcterms:created>
  <dcterms:modified xsi:type="dcterms:W3CDTF">2017-04-12T11:58:00Z</dcterms:modified>
</cp:coreProperties>
</file>